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E6" w:rsidRPr="001164B7" w:rsidRDefault="005B5DE6" w:rsidP="00AA643C">
      <w:pPr>
        <w:spacing w:after="120" w:line="276" w:lineRule="auto"/>
        <w:jc w:val="both"/>
        <w:rPr>
          <w:b/>
        </w:rPr>
      </w:pPr>
      <w:bookmarkStart w:id="0" w:name="_GoBack"/>
      <w:bookmarkEnd w:id="0"/>
      <w:r w:rsidRPr="001164B7">
        <w:rPr>
          <w:rFonts w:eastAsia="Calibri"/>
          <w:b/>
          <w:lang w:eastAsia="en-US"/>
        </w:rPr>
        <w:t xml:space="preserve">Klauzula informacyjna dla producentów rolnych wnioskujących o przeprowadzenie szacunków strat, które </w:t>
      </w:r>
      <w:r w:rsidRPr="001164B7">
        <w:rPr>
          <w:b/>
        </w:rPr>
        <w:t>zostały spowodowane przez suszę, grad, deszcz nawalny, ujemne skutki przezimowania, przymrozki wiosenne, powódź, huragan, piorun, obsuniecie się ziemi lub lawinę</w:t>
      </w:r>
    </w:p>
    <w:p w:rsidR="00B97E40" w:rsidRPr="001164B7" w:rsidRDefault="00B97E40" w:rsidP="00AA643C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AA643C" w:rsidRPr="001164B7" w:rsidRDefault="00AA643C" w:rsidP="00AA643C">
      <w:pPr>
        <w:spacing w:after="120" w:line="276" w:lineRule="auto"/>
        <w:jc w:val="both"/>
        <w:rPr>
          <w:rFonts w:eastAsia="Calibri"/>
          <w:lang w:eastAsia="en-US"/>
        </w:rPr>
      </w:pPr>
      <w:r w:rsidRPr="001164B7">
        <w:rPr>
          <w:rFonts w:eastAsia="Calibri"/>
          <w:lang w:eastAsia="en-US"/>
        </w:rPr>
        <w:t xml:space="preserve">Zgodnie z art. 13 ogólnego rozporządzenia o ochronie danych osobowych z dnia 27 kwietnia 2016 r. (dalej: RODO) informujemy, iż: </w:t>
      </w:r>
    </w:p>
    <w:p w:rsidR="00AA643C" w:rsidRPr="001164B7" w:rsidRDefault="00AA643C" w:rsidP="001164B7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1164B7">
        <w:rPr>
          <w:rFonts w:eastAsia="Calibri"/>
          <w:lang w:eastAsia="en-US"/>
        </w:rPr>
        <w:t>Administratorem Pani</w:t>
      </w:r>
      <w:r w:rsidR="000006D2" w:rsidRPr="001164B7">
        <w:rPr>
          <w:rFonts w:eastAsia="Calibri"/>
          <w:lang w:eastAsia="en-US"/>
        </w:rPr>
        <w:t>/Pana</w:t>
      </w:r>
      <w:r w:rsidRPr="001164B7">
        <w:rPr>
          <w:rFonts w:eastAsia="Calibri"/>
          <w:lang w:eastAsia="en-US"/>
        </w:rPr>
        <w:t xml:space="preserve"> danych osobowych jest Wojewoda Podkarpacki z siedzibą w Rzeszowie, </w:t>
      </w:r>
      <w:r w:rsidR="001164B7" w:rsidRPr="001164B7">
        <w:rPr>
          <w:rFonts w:eastAsia="Calibri"/>
          <w:lang w:eastAsia="en-US"/>
        </w:rPr>
        <w:t xml:space="preserve"> </w:t>
      </w:r>
      <w:r w:rsidRPr="001164B7">
        <w:rPr>
          <w:rFonts w:eastAsia="Calibri"/>
          <w:lang w:eastAsia="en-US"/>
        </w:rPr>
        <w:t>ul. Grunwaldzka 15, 35-959 Rzeszów,</w:t>
      </w:r>
      <w:r w:rsidR="001164B7" w:rsidRPr="001164B7">
        <w:t xml:space="preserve"> telef. 17 867-13-10, 17 867-13-0</w:t>
      </w:r>
    </w:p>
    <w:p w:rsidR="00BD00CD" w:rsidRPr="001164B7" w:rsidRDefault="001164B7" w:rsidP="001164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64B7">
        <w:rPr>
          <w:rFonts w:ascii="Times New Roman" w:hAnsi="Times New Roman"/>
          <w:sz w:val="24"/>
          <w:szCs w:val="24"/>
        </w:rPr>
        <w:t xml:space="preserve">Z Inspektorem Ochrony Danych Osowych, mogą się Państwo kontaktować we wszystkich sprawach dotyczących przetwarzania danych osobowych mailowo na adres </w:t>
      </w:r>
      <w:hyperlink r:id="rId7" w:history="1">
        <w:r w:rsidRPr="001164B7">
          <w:rPr>
            <w:rStyle w:val="Hipercze"/>
            <w:rFonts w:ascii="Times New Roman" w:hAnsi="Times New Roman"/>
            <w:sz w:val="24"/>
            <w:szCs w:val="24"/>
            <w:lang w:val="en-US"/>
          </w:rPr>
          <w:t>rodo@rzeszow.uw.gov.pl</w:t>
        </w:r>
      </w:hyperlink>
      <w:r w:rsidRPr="001164B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164B7">
        <w:rPr>
          <w:rFonts w:ascii="Times New Roman" w:hAnsi="Times New Roman"/>
          <w:sz w:val="24"/>
          <w:szCs w:val="24"/>
        </w:rPr>
        <w:t>pisemnie na adres administratora.</w:t>
      </w:r>
    </w:p>
    <w:p w:rsidR="00BD00CD" w:rsidRPr="001164B7" w:rsidRDefault="00AA643C" w:rsidP="001164B7">
      <w:pPr>
        <w:numPr>
          <w:ilvl w:val="0"/>
          <w:numId w:val="2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1164B7">
        <w:rPr>
          <w:rFonts w:eastAsia="Calibri"/>
          <w:lang w:eastAsia="en-US"/>
        </w:rPr>
        <w:t>Pani</w:t>
      </w:r>
      <w:r w:rsidR="005B5DE6" w:rsidRPr="001164B7">
        <w:rPr>
          <w:rFonts w:eastAsia="Calibri"/>
          <w:lang w:eastAsia="en-US"/>
        </w:rPr>
        <w:t>/Pana</w:t>
      </w:r>
      <w:r w:rsidRPr="001164B7">
        <w:rPr>
          <w:rFonts w:eastAsia="Calibri"/>
          <w:lang w:eastAsia="en-US"/>
        </w:rPr>
        <w:t xml:space="preserve"> dane osobowe przetwarzane w celu </w:t>
      </w:r>
      <w:r w:rsidR="00BD00CD" w:rsidRPr="001164B7">
        <w:t xml:space="preserve">w celu realizacji zadań związanych </w:t>
      </w:r>
      <w:r w:rsidR="00BD00CD" w:rsidRPr="001164B7">
        <w:br/>
        <w:t>z procedurą oszacowania zakresu i wysokości szkód w gospodarstwie rolnym lub dziale specjalnym produkcji rolnej spowodowanych wystąpieniem niekorzystnego zjawiska atmosferycznego, które wystąpiło na terenie Pani/Pana gospodarstwa</w:t>
      </w:r>
    </w:p>
    <w:p w:rsidR="001164B7" w:rsidRPr="001164B7" w:rsidRDefault="001164B7" w:rsidP="001164B7">
      <w:pPr>
        <w:numPr>
          <w:ilvl w:val="0"/>
          <w:numId w:val="2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1164B7">
        <w:rPr>
          <w:rFonts w:eastAsia="Calibri"/>
          <w:lang w:eastAsia="en-US"/>
        </w:rPr>
        <w:t xml:space="preserve">Realizacji </w:t>
      </w:r>
      <w:r w:rsidR="00AA643C" w:rsidRPr="001164B7">
        <w:rPr>
          <w:rFonts w:eastAsia="Calibri"/>
          <w:lang w:eastAsia="en-US"/>
        </w:rPr>
        <w:t xml:space="preserve"> zadań Wojewody Podkarpackiego </w:t>
      </w:r>
      <w:r w:rsidR="00DB3318" w:rsidRPr="001164B7">
        <w:rPr>
          <w:rFonts w:eastAsia="Calibri"/>
          <w:lang w:eastAsia="en-US"/>
        </w:rPr>
        <w:t>(</w:t>
      </w:r>
      <w:r w:rsidR="00DB3318" w:rsidRPr="001164B7">
        <w:t xml:space="preserve">szacowanie strat) </w:t>
      </w:r>
      <w:r w:rsidR="00BD00CD" w:rsidRPr="001164B7">
        <w:rPr>
          <w:rFonts w:eastAsia="Calibri"/>
          <w:lang w:eastAsia="en-US"/>
        </w:rPr>
        <w:t>wynika</w:t>
      </w:r>
      <w:r w:rsidR="00AA643C" w:rsidRPr="001164B7">
        <w:rPr>
          <w:rFonts w:eastAsia="Calibri"/>
          <w:lang w:eastAsia="en-US"/>
        </w:rPr>
        <w:t xml:space="preserve"> z przepisów</w:t>
      </w:r>
      <w:r w:rsidR="005B5DE6" w:rsidRPr="001164B7">
        <w:rPr>
          <w:rFonts w:eastAsia="Calibri"/>
          <w:lang w:eastAsia="en-US"/>
        </w:rPr>
        <w:t xml:space="preserve"> § 5 Rozporządzenia Rady Ministrów z dnia 27 stycznia 2015 r. w sprawie szczegółowego zakresu i sposobów realizacji niektórych zadań Agencji Restrukturyzacji i Modernizacji Rolnictwa</w:t>
      </w:r>
      <w:r w:rsidR="00BD00CD" w:rsidRPr="001164B7">
        <w:rPr>
          <w:rFonts w:eastAsia="Calibri"/>
          <w:lang w:eastAsia="en-US"/>
        </w:rPr>
        <w:t xml:space="preserve"> oraz </w:t>
      </w:r>
      <w:r w:rsidR="00BD00CD" w:rsidRPr="001164B7">
        <w:t xml:space="preserve">Wytycznych dla Komisji powołanych przez Wojewodę dotyczące ogólnych zasad szacowania szkód w gospodarstwach rolnych. </w:t>
      </w:r>
    </w:p>
    <w:p w:rsidR="001164B7" w:rsidRPr="001164B7" w:rsidRDefault="001164B7" w:rsidP="001164B7">
      <w:pPr>
        <w:numPr>
          <w:ilvl w:val="0"/>
          <w:numId w:val="2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1164B7">
        <w:t xml:space="preserve">Państwa dane osobowe będą przetwarzane przez okres niezbędny do realizacji ww. celu z uwzględnieniem okresów przechowywania określonych w przepisach szczególnych, </w:t>
      </w:r>
      <w:r w:rsidRPr="001164B7">
        <w:br/>
        <w:t>w tym przepisów archiwalnych tj……..</w:t>
      </w:r>
    </w:p>
    <w:p w:rsidR="001164B7" w:rsidRPr="001164B7" w:rsidRDefault="001164B7" w:rsidP="001164B7">
      <w:pPr>
        <w:numPr>
          <w:ilvl w:val="0"/>
          <w:numId w:val="2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1164B7">
        <w:t>Państwa dane nie będą przetwarzane w sposób zautomatyzowany, w tym nie będą podlegać profilowaniu.</w:t>
      </w:r>
    </w:p>
    <w:p w:rsidR="001164B7" w:rsidRPr="001164B7" w:rsidRDefault="001164B7" w:rsidP="001164B7">
      <w:pPr>
        <w:numPr>
          <w:ilvl w:val="0"/>
          <w:numId w:val="2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1164B7">
        <w:t>Państwa dane osobowych nie będą przekazywane poza Europejski Obszar Gospodarczy (obejmujący Unię Europejską, Norwegię, Liechtenstein i Islandię).</w:t>
      </w:r>
    </w:p>
    <w:p w:rsidR="001164B7" w:rsidRPr="001164B7" w:rsidRDefault="001164B7" w:rsidP="001164B7">
      <w:pPr>
        <w:numPr>
          <w:ilvl w:val="0"/>
          <w:numId w:val="2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1164B7">
        <w:t>W związku z przetwarzaniem Państwa danych osobowych, przysługują Państwu następujące prawa:</w:t>
      </w:r>
    </w:p>
    <w:p w:rsidR="001164B7" w:rsidRPr="001164B7" w:rsidRDefault="001164B7" w:rsidP="001164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4B7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1164B7" w:rsidRPr="001164B7" w:rsidRDefault="001164B7" w:rsidP="001164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4B7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1164B7" w:rsidRPr="001164B7" w:rsidRDefault="001164B7" w:rsidP="001164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4B7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1164B7" w:rsidRPr="001164B7" w:rsidRDefault="001164B7" w:rsidP="001164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4B7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1164B7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1164B7" w:rsidRPr="001164B7" w:rsidRDefault="001164B7" w:rsidP="001164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4B7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:rsidR="001164B7" w:rsidRPr="001164B7" w:rsidRDefault="001164B7" w:rsidP="001164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4B7"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F18F4" w:rsidRPr="001164B7" w:rsidRDefault="009F18F4" w:rsidP="001164B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9F18F4" w:rsidRPr="001164B7" w:rsidSect="00B97E4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DB" w:rsidRDefault="00224CDB" w:rsidP="000006D2">
      <w:r>
        <w:separator/>
      </w:r>
    </w:p>
  </w:endnote>
  <w:endnote w:type="continuationSeparator" w:id="0">
    <w:p w:rsidR="00224CDB" w:rsidRDefault="00224CDB" w:rsidP="0000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DB" w:rsidRDefault="00224CDB" w:rsidP="000006D2">
      <w:r>
        <w:separator/>
      </w:r>
    </w:p>
  </w:footnote>
  <w:footnote w:type="continuationSeparator" w:id="0">
    <w:p w:rsidR="00224CDB" w:rsidRDefault="00224CDB" w:rsidP="0000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E3B65"/>
    <w:multiLevelType w:val="hybridMultilevel"/>
    <w:tmpl w:val="16C4A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7F5F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B0525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3C"/>
    <w:rsid w:val="000006D2"/>
    <w:rsid w:val="000624BA"/>
    <w:rsid w:val="001164B7"/>
    <w:rsid w:val="00147829"/>
    <w:rsid w:val="0016155F"/>
    <w:rsid w:val="001E0B05"/>
    <w:rsid w:val="00224CDB"/>
    <w:rsid w:val="00266FBE"/>
    <w:rsid w:val="00301986"/>
    <w:rsid w:val="003244AD"/>
    <w:rsid w:val="003729CC"/>
    <w:rsid w:val="003F411E"/>
    <w:rsid w:val="004013D2"/>
    <w:rsid w:val="004A2988"/>
    <w:rsid w:val="004D28A2"/>
    <w:rsid w:val="00542AF5"/>
    <w:rsid w:val="00592F4F"/>
    <w:rsid w:val="005B5DE6"/>
    <w:rsid w:val="005D4FBC"/>
    <w:rsid w:val="00601D6B"/>
    <w:rsid w:val="006E3C76"/>
    <w:rsid w:val="007E7B24"/>
    <w:rsid w:val="00810200"/>
    <w:rsid w:val="008B3887"/>
    <w:rsid w:val="008C7A98"/>
    <w:rsid w:val="008E175F"/>
    <w:rsid w:val="009451B7"/>
    <w:rsid w:val="00951793"/>
    <w:rsid w:val="009E0328"/>
    <w:rsid w:val="009F18F4"/>
    <w:rsid w:val="00AA643C"/>
    <w:rsid w:val="00AC2D8E"/>
    <w:rsid w:val="00B97E40"/>
    <w:rsid w:val="00BD00CD"/>
    <w:rsid w:val="00C00B77"/>
    <w:rsid w:val="00CE2F1E"/>
    <w:rsid w:val="00CE3B57"/>
    <w:rsid w:val="00D10317"/>
    <w:rsid w:val="00D169EC"/>
    <w:rsid w:val="00DB3318"/>
    <w:rsid w:val="00E33564"/>
    <w:rsid w:val="00E819E0"/>
    <w:rsid w:val="00E85D25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43A5-6B15-4A70-B295-E3A65F1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A643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6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6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4B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4B7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4B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1164B7"/>
  </w:style>
  <w:style w:type="paragraph" w:styleId="Tekstdymka">
    <w:name w:val="Balloon Text"/>
    <w:basedOn w:val="Normalny"/>
    <w:link w:val="TekstdymkaZnak"/>
    <w:uiPriority w:val="99"/>
    <w:semiHidden/>
    <w:unhideWhenUsed/>
    <w:rsid w:val="00116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Marciniec</dc:creator>
  <cp:lastModifiedBy>Stanislaw Juras</cp:lastModifiedBy>
  <cp:revision>2</cp:revision>
  <cp:lastPrinted>2018-06-14T11:58:00Z</cp:lastPrinted>
  <dcterms:created xsi:type="dcterms:W3CDTF">2021-07-21T13:18:00Z</dcterms:created>
  <dcterms:modified xsi:type="dcterms:W3CDTF">2021-07-21T13:18:00Z</dcterms:modified>
</cp:coreProperties>
</file>