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F5" w:rsidRPr="00D726DD" w:rsidRDefault="00D726DD" w:rsidP="00D72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t xml:space="preserve">WYKAZ GŁOSOWAŃ XXX SESJA RADY MIEJSKIEJ W RADOMYŚLU WIELKIM </w:t>
      </w:r>
      <w:r w:rsidRPr="00D726DD">
        <w:rPr>
          <w:rFonts w:ascii="Arial" w:hAnsi="Arial" w:cs="Arial"/>
          <w:sz w:val="24"/>
          <w:szCs w:val="24"/>
        </w:rPr>
        <w:br/>
      </w:r>
      <w:r w:rsidRPr="00D726DD">
        <w:rPr>
          <w:rFonts w:ascii="Arial" w:hAnsi="Arial" w:cs="Arial"/>
          <w:sz w:val="24"/>
          <w:szCs w:val="24"/>
        </w:rPr>
        <w:br/>
        <w:t xml:space="preserve">3. Przyjęcie protokołu z poprzedniej sesji. </w:t>
      </w:r>
      <w:r w:rsidRPr="00D726DD">
        <w:rPr>
          <w:rFonts w:ascii="Arial" w:hAnsi="Arial" w:cs="Arial"/>
          <w:sz w:val="24"/>
          <w:szCs w:val="24"/>
        </w:rPr>
        <w:br/>
        <w:t>Głosowanie w sprawie: Przyjęcie protokołu z poprzedniej sesji</w:t>
      </w:r>
      <w:r w:rsidRPr="00D726D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głosowania: 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D2B1E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316F5" w:rsidRPr="00D726DD" w:rsidRDefault="008316F5" w:rsidP="00D726DD">
      <w:pPr>
        <w:spacing w:line="240" w:lineRule="auto"/>
        <w:rPr>
          <w:rFonts w:ascii="Arial" w:hAnsi="Arial" w:cs="Arial"/>
          <w:sz w:val="24"/>
          <w:szCs w:val="24"/>
        </w:rPr>
      </w:pPr>
    </w:p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13:20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Ferynand</w:t>
            </w:r>
            <w:proofErr w:type="spellEnd"/>
            <w:r w:rsidRPr="00D726DD">
              <w:rPr>
                <w:rFonts w:ascii="Arial" w:hAnsi="Arial" w:cs="Arial"/>
                <w:sz w:val="24"/>
                <w:szCs w:val="24"/>
              </w:rPr>
              <w:t xml:space="preserve">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13:18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5. Podjęcie uchwały w sprawie przyjęcia: „Założeń do planu zaopatrzenia w ciepło, energię elektryczną i paliwa gazowe dla Gminy Radomyśl Wielki na lata 2020-2035”</w:t>
      </w:r>
      <w:r w:rsidRPr="00D726DD">
        <w:rPr>
          <w:rFonts w:ascii="Arial" w:hAnsi="Arial" w:cs="Arial"/>
          <w:sz w:val="24"/>
          <w:szCs w:val="24"/>
        </w:rPr>
        <w:br/>
        <w:t xml:space="preserve">Głosowanie w sprawie: Podjęcie uchwały w sprawie przyjęcia: „Założeń do planu zaopatrzenia w ciepło, energię elektryczną i paliwa gazowe dla Gminy Radomyśl </w:t>
      </w:r>
      <w:r w:rsidRPr="00D726DD">
        <w:rPr>
          <w:rFonts w:ascii="Arial" w:hAnsi="Arial" w:cs="Arial"/>
          <w:sz w:val="24"/>
          <w:szCs w:val="24"/>
        </w:rPr>
        <w:lastRenderedPageBreak/>
        <w:t>Wielki na lata 2020-2035”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głosowania: 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D2B1E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Ferynand</w:t>
            </w:r>
            <w:proofErr w:type="spellEnd"/>
            <w:r w:rsidRPr="00D726DD">
              <w:rPr>
                <w:rFonts w:ascii="Arial" w:hAnsi="Arial" w:cs="Arial"/>
                <w:sz w:val="24"/>
                <w:szCs w:val="24"/>
              </w:rPr>
              <w:t xml:space="preserve">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14:01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10. Podjęcie uchwały w sprawie odpłatnego przeniesienia własności nieruchomości w trybie art. 231 kodeksu cywilnego (Radomyśl Wielki)</w:t>
      </w:r>
      <w:r w:rsidRPr="00D726DD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D726DD">
        <w:rPr>
          <w:rFonts w:ascii="Arial" w:hAnsi="Arial" w:cs="Arial"/>
          <w:sz w:val="24"/>
          <w:szCs w:val="24"/>
        </w:rPr>
        <w:t>Głosowanie w sprawie: Podjęcie uchwały w sprawie odpłatnego przeniesienia własności nieruchomości w trybie art. 231 kodeksu cywilnego (Radomyśl Wielki)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głosowania: 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D2B1E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14:46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Ferynand</w:t>
            </w:r>
            <w:proofErr w:type="spellEnd"/>
            <w:r w:rsidRPr="00D726DD">
              <w:rPr>
                <w:rFonts w:ascii="Arial" w:hAnsi="Arial" w:cs="Arial"/>
                <w:sz w:val="24"/>
                <w:szCs w:val="24"/>
              </w:rPr>
              <w:t xml:space="preserve">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14:44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 xml:space="preserve">11. Podjęcie uchwały w sprawie odpłatnego przeniesienia własności nieruchomości w trybie art. 231 kodeksu cywilnego (Partynia). </w:t>
      </w:r>
      <w:r w:rsidRPr="00D726DD">
        <w:rPr>
          <w:rFonts w:ascii="Arial" w:hAnsi="Arial" w:cs="Arial"/>
          <w:sz w:val="24"/>
          <w:szCs w:val="24"/>
        </w:rPr>
        <w:br/>
        <w:t>Głosowanie w sprawie: Podjęcie uchwały w sprawie odpłatnego przeniesienia własności nieruchomości w trybie art. 231 kodeksu cywilnego (Partynia)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głosowania: 15.04.2021 14:46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D2B1E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316F5" w:rsidRPr="00D726DD" w:rsidRDefault="008316F5" w:rsidP="00D726DD">
      <w:pPr>
        <w:spacing w:line="240" w:lineRule="auto"/>
        <w:rPr>
          <w:rFonts w:ascii="Arial" w:hAnsi="Arial" w:cs="Arial"/>
          <w:sz w:val="24"/>
          <w:szCs w:val="24"/>
        </w:rPr>
      </w:pPr>
    </w:p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14:46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14:46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Ferynand</w:t>
            </w:r>
            <w:proofErr w:type="spellEnd"/>
            <w:r w:rsidRPr="00D726DD">
              <w:rPr>
                <w:rFonts w:ascii="Arial" w:hAnsi="Arial" w:cs="Arial"/>
                <w:sz w:val="24"/>
                <w:szCs w:val="24"/>
              </w:rPr>
              <w:t xml:space="preserve">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14:46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14:46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14:46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14:46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12. Podjęcie uchwały w sprawie odpłatnego przeniesienia własności nieruchomości w trybie art. 231 kodeksu cywilnego (Dulcza Mała).</w:t>
      </w:r>
      <w:r w:rsidRPr="00D726DD">
        <w:rPr>
          <w:rFonts w:ascii="Arial" w:hAnsi="Arial" w:cs="Arial"/>
          <w:sz w:val="24"/>
          <w:szCs w:val="24"/>
        </w:rPr>
        <w:br/>
        <w:t>Głosowanie w sprawie: Podjęcie uchwały w sprawie odpłatnego przeniesienia własności nieruchomości w trybie art. 231 kodeksu cywilnego (Dulcza Mała)</w:t>
      </w:r>
      <w:r w:rsidRPr="00D726D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głosowania: 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D2B1E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lastRenderedPageBreak/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Ferynand</w:t>
            </w:r>
            <w:proofErr w:type="spellEnd"/>
            <w:r w:rsidRPr="00D726DD">
              <w:rPr>
                <w:rFonts w:ascii="Arial" w:hAnsi="Arial" w:cs="Arial"/>
                <w:sz w:val="24"/>
                <w:szCs w:val="24"/>
              </w:rPr>
              <w:t xml:space="preserve">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14:47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13. Podjęcie uchwały w sprawie zmiany budżetu gminy na 2021 rok.</w:t>
      </w:r>
      <w:r w:rsidR="00A06313">
        <w:rPr>
          <w:rFonts w:ascii="Arial" w:hAnsi="Arial" w:cs="Arial"/>
          <w:sz w:val="24"/>
          <w:szCs w:val="24"/>
        </w:rPr>
        <w:br/>
      </w:r>
      <w:r w:rsidRPr="00D726DD">
        <w:rPr>
          <w:rFonts w:ascii="Arial" w:hAnsi="Arial" w:cs="Arial"/>
          <w:sz w:val="24"/>
          <w:szCs w:val="24"/>
        </w:rPr>
        <w:t>Głosowanie w sprawie: Podjęcie uchwały w sprawie zmiany budżetu gminy na 2021 rok</w:t>
      </w:r>
      <w:r w:rsidRPr="00D726D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głosowania: 15.04.2021 14:51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D2B1E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Ferynand</w:t>
            </w:r>
            <w:proofErr w:type="spellEnd"/>
            <w:r w:rsidRPr="00D726DD">
              <w:rPr>
                <w:rFonts w:ascii="Arial" w:hAnsi="Arial" w:cs="Arial"/>
                <w:sz w:val="24"/>
                <w:szCs w:val="24"/>
              </w:rPr>
              <w:t xml:space="preserve">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14:52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14. Podjęcie uchwały w sprawie zaciągnięcia zobowiązania finansowego wykraczającego poza rok budżetowy 2021.</w:t>
      </w:r>
      <w:r w:rsidRPr="00D726DD">
        <w:rPr>
          <w:rFonts w:ascii="Arial" w:hAnsi="Arial" w:cs="Arial"/>
          <w:sz w:val="24"/>
          <w:szCs w:val="24"/>
        </w:rPr>
        <w:br/>
        <w:t>Głosowanie w sprawie: Podjęcie uchwały w sprawie zaciągnięcia zobowiązania finansowego wykraczającego poza rok budżetowy 2021</w:t>
      </w:r>
      <w:r w:rsidRPr="00D726D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4"/>
        <w:gridCol w:w="4156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głosowania: 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Tryb głosowania: Bezwzględna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D2B1E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316F5" w:rsidRPr="00D726DD" w:rsidRDefault="008316F5" w:rsidP="00D726DD">
      <w:pPr>
        <w:spacing w:line="240" w:lineRule="auto"/>
        <w:rPr>
          <w:rFonts w:ascii="Arial" w:hAnsi="Arial" w:cs="Arial"/>
          <w:sz w:val="24"/>
          <w:szCs w:val="24"/>
        </w:rPr>
      </w:pPr>
    </w:p>
    <w:p w:rsidR="008316F5" w:rsidRPr="00D726DD" w:rsidRDefault="00D726DD" w:rsidP="00D726DD">
      <w:pPr>
        <w:spacing w:line="240" w:lineRule="auto"/>
        <w:rPr>
          <w:rFonts w:ascii="Arial" w:hAnsi="Arial" w:cs="Arial"/>
          <w:sz w:val="24"/>
          <w:szCs w:val="24"/>
        </w:rPr>
      </w:pPr>
      <w:r w:rsidRPr="00D726D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Ferynand</w:t>
            </w:r>
            <w:proofErr w:type="spellEnd"/>
            <w:r w:rsidRPr="00D726DD">
              <w:rPr>
                <w:rFonts w:ascii="Arial" w:hAnsi="Arial" w:cs="Arial"/>
                <w:sz w:val="24"/>
                <w:szCs w:val="24"/>
              </w:rPr>
              <w:t xml:space="preserve">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26DD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  <w:tr w:rsidR="008316F5" w:rsidRPr="00D726D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6F5" w:rsidRPr="00D726DD" w:rsidRDefault="00D726DD" w:rsidP="00D726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26DD">
              <w:rPr>
                <w:rFonts w:ascii="Arial" w:hAnsi="Arial" w:cs="Arial"/>
                <w:sz w:val="24"/>
                <w:szCs w:val="24"/>
              </w:rPr>
              <w:t>15.04.2021 14:54</w:t>
            </w:r>
          </w:p>
        </w:tc>
      </w:tr>
    </w:tbl>
    <w:p w:rsidR="008316F5" w:rsidRPr="00D726DD" w:rsidRDefault="008316F5" w:rsidP="00D726D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316F5" w:rsidRPr="00D7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4C8"/>
    <w:multiLevelType w:val="multilevel"/>
    <w:tmpl w:val="DFC2B6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53B5A"/>
    <w:multiLevelType w:val="multilevel"/>
    <w:tmpl w:val="526665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04BC5"/>
    <w:multiLevelType w:val="multilevel"/>
    <w:tmpl w:val="173847F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85224"/>
    <w:multiLevelType w:val="multilevel"/>
    <w:tmpl w:val="D2E674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E6BE4"/>
    <w:multiLevelType w:val="multilevel"/>
    <w:tmpl w:val="B5667E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377AB"/>
    <w:multiLevelType w:val="multilevel"/>
    <w:tmpl w:val="5F3E425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327E2A"/>
    <w:multiLevelType w:val="multilevel"/>
    <w:tmpl w:val="D1F4289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22275"/>
    <w:multiLevelType w:val="multilevel"/>
    <w:tmpl w:val="25A6A99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B146C6"/>
    <w:multiLevelType w:val="multilevel"/>
    <w:tmpl w:val="B36A9F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915CDD"/>
    <w:multiLevelType w:val="multilevel"/>
    <w:tmpl w:val="8F8ECB1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0C4645"/>
    <w:multiLevelType w:val="multilevel"/>
    <w:tmpl w:val="F4B2EF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3310F5"/>
    <w:multiLevelType w:val="multilevel"/>
    <w:tmpl w:val="957061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2D0633"/>
    <w:multiLevelType w:val="multilevel"/>
    <w:tmpl w:val="096492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63517"/>
    <w:multiLevelType w:val="multilevel"/>
    <w:tmpl w:val="BE368F9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BA502B"/>
    <w:multiLevelType w:val="multilevel"/>
    <w:tmpl w:val="B23ACA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5"/>
    <w:rsid w:val="00654D5E"/>
    <w:rsid w:val="008316F5"/>
    <w:rsid w:val="0087457E"/>
    <w:rsid w:val="009124FA"/>
    <w:rsid w:val="00A06313"/>
    <w:rsid w:val="00D726DD"/>
    <w:rsid w:val="00D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2A65F-639A-4E2B-9B76-F1495D03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Jankowska</dc:creator>
  <cp:lastModifiedBy>Ewelina Jankowska</cp:lastModifiedBy>
  <cp:revision>7</cp:revision>
  <dcterms:created xsi:type="dcterms:W3CDTF">2021-04-16T07:18:00Z</dcterms:created>
  <dcterms:modified xsi:type="dcterms:W3CDTF">2021-04-19T09:35:00Z</dcterms:modified>
</cp:coreProperties>
</file>