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8B3" w:rsidRPr="007D7B7F" w:rsidRDefault="00551783" w:rsidP="00551783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7D7B7F">
        <w:rPr>
          <w:b/>
          <w:sz w:val="28"/>
          <w:szCs w:val="28"/>
        </w:rPr>
        <w:t>Opis robót ogrodzenia boiska wielofunkcyjnego w Radomyślu Wielkim</w:t>
      </w:r>
    </w:p>
    <w:p w:rsidR="00551783" w:rsidRPr="007D7B7F" w:rsidRDefault="00551783" w:rsidP="00551783">
      <w:pPr>
        <w:jc w:val="center"/>
        <w:rPr>
          <w:b/>
          <w:sz w:val="28"/>
          <w:szCs w:val="28"/>
        </w:rPr>
      </w:pPr>
    </w:p>
    <w:p w:rsidR="00891444" w:rsidRPr="007D7B7F" w:rsidRDefault="00AF139F" w:rsidP="00891444">
      <w:pPr>
        <w:rPr>
          <w:sz w:val="28"/>
          <w:szCs w:val="28"/>
        </w:rPr>
      </w:pPr>
      <w:r w:rsidRPr="007D7B7F">
        <w:rPr>
          <w:sz w:val="28"/>
          <w:szCs w:val="28"/>
        </w:rPr>
        <w:t xml:space="preserve">Projektuje się ogrodzenie wielofunkcyjnego boiska w całości w postaci ogrodzenia  o wysokości 6,0 m powyżej terenu. Konstrukcja nośna ogrodzenia składa się ze słupków S1 i S2 o rozstawie zgodnie ze schematem rozmieszczenia </w:t>
      </w:r>
      <w:r w:rsidR="0052767E">
        <w:rPr>
          <w:sz w:val="28"/>
          <w:szCs w:val="28"/>
        </w:rPr>
        <w:t xml:space="preserve"> rys. K-1 </w:t>
      </w:r>
      <w:r w:rsidRPr="007D7B7F">
        <w:rPr>
          <w:sz w:val="28"/>
          <w:szCs w:val="28"/>
        </w:rPr>
        <w:t>. Słupek S1 wykonany je</w:t>
      </w:r>
      <w:r w:rsidR="00F72FFD">
        <w:rPr>
          <w:sz w:val="28"/>
          <w:szCs w:val="28"/>
        </w:rPr>
        <w:t xml:space="preserve">st z </w:t>
      </w:r>
      <w:proofErr w:type="spellStart"/>
      <w:r w:rsidR="00F72FFD">
        <w:rPr>
          <w:sz w:val="28"/>
          <w:szCs w:val="28"/>
        </w:rPr>
        <w:t>Rk</w:t>
      </w:r>
      <w:proofErr w:type="spellEnd"/>
      <w:r w:rsidR="00F72FFD">
        <w:rPr>
          <w:sz w:val="28"/>
          <w:szCs w:val="28"/>
        </w:rPr>
        <w:t xml:space="preserve"> 100x60x4</w:t>
      </w:r>
      <w:r w:rsidRPr="007D7B7F">
        <w:rPr>
          <w:sz w:val="28"/>
          <w:szCs w:val="28"/>
        </w:rPr>
        <w:t xml:space="preserve"> mm , słupek</w:t>
      </w:r>
      <w:r w:rsidR="00F72FFD">
        <w:rPr>
          <w:sz w:val="28"/>
          <w:szCs w:val="28"/>
        </w:rPr>
        <w:t xml:space="preserve"> S2 wykonany jest z </w:t>
      </w:r>
      <w:proofErr w:type="spellStart"/>
      <w:r w:rsidR="00F72FFD">
        <w:rPr>
          <w:sz w:val="28"/>
          <w:szCs w:val="28"/>
        </w:rPr>
        <w:t>Rk</w:t>
      </w:r>
      <w:proofErr w:type="spellEnd"/>
      <w:r w:rsidR="00F72FFD">
        <w:rPr>
          <w:sz w:val="28"/>
          <w:szCs w:val="28"/>
        </w:rPr>
        <w:t xml:space="preserve"> 120x120x4</w:t>
      </w:r>
      <w:r w:rsidRPr="007D7B7F">
        <w:rPr>
          <w:sz w:val="28"/>
          <w:szCs w:val="28"/>
        </w:rPr>
        <w:t xml:space="preserve"> mm . Słupek S2 jest podparty w jednym kierunku elementem 1 przyspawanym do elementu 2. W obliczeniach uwzględniono parcie wiatru na oblodzona siatkę ogrodzenia . Do zawieszenia i naprężenia siatek zastosowano linkę stalową , ocynkowaną 9</w:t>
      </w:r>
      <w:r w:rsidR="00F72FFD">
        <w:rPr>
          <w:sz w:val="28"/>
          <w:szCs w:val="28"/>
        </w:rPr>
        <w:t xml:space="preserve"> </w:t>
      </w:r>
      <w:r w:rsidRPr="007D7B7F">
        <w:rPr>
          <w:sz w:val="28"/>
          <w:szCs w:val="28"/>
        </w:rPr>
        <w:t xml:space="preserve">o średnicy 3,2 mm (T1 x19 w </w:t>
      </w:r>
      <w:proofErr w:type="spellStart"/>
      <w:r w:rsidRPr="007D7B7F">
        <w:rPr>
          <w:sz w:val="28"/>
          <w:szCs w:val="28"/>
        </w:rPr>
        <w:t>Pn</w:t>
      </w:r>
      <w:proofErr w:type="spellEnd"/>
      <w:r w:rsidRPr="007D7B7F">
        <w:rPr>
          <w:sz w:val="28"/>
          <w:szCs w:val="28"/>
        </w:rPr>
        <w:t xml:space="preserve"> 69/M-80203, </w:t>
      </w:r>
      <w:proofErr w:type="spellStart"/>
      <w:r w:rsidRPr="007D7B7F">
        <w:rPr>
          <w:sz w:val="28"/>
          <w:szCs w:val="28"/>
        </w:rPr>
        <w:t>Rm</w:t>
      </w:r>
      <w:proofErr w:type="spellEnd"/>
      <w:r w:rsidRPr="007D7B7F">
        <w:rPr>
          <w:sz w:val="28"/>
          <w:szCs w:val="28"/>
        </w:rPr>
        <w:t xml:space="preserve">= 1600 </w:t>
      </w:r>
      <w:proofErr w:type="spellStart"/>
      <w:r w:rsidRPr="007D7B7F">
        <w:rPr>
          <w:sz w:val="28"/>
          <w:szCs w:val="28"/>
        </w:rPr>
        <w:t>MPa</w:t>
      </w:r>
      <w:proofErr w:type="spellEnd"/>
      <w:r w:rsidRPr="007D7B7F">
        <w:rPr>
          <w:sz w:val="28"/>
          <w:szCs w:val="28"/>
        </w:rPr>
        <w:t>) , zakończoną napinaczami zgodnie ze szczegółami A i B. W kie</w:t>
      </w:r>
      <w:r w:rsidR="00891444" w:rsidRPr="007D7B7F">
        <w:rPr>
          <w:sz w:val="28"/>
          <w:szCs w:val="28"/>
        </w:rPr>
        <w:t>runku działania sił wywoł</w:t>
      </w:r>
      <w:r w:rsidRPr="007D7B7F">
        <w:rPr>
          <w:sz w:val="28"/>
          <w:szCs w:val="28"/>
        </w:rPr>
        <w:t xml:space="preserve">anych naciągiem oraz ciężarem siatki zaprojektowano usztywnienia z rur kwadratowych 50x50x4zakończonych blachą bl.1, które należy przymocować na montażu do słupków głównych ogrodzenia wkrętami samowiercącymi M4, 8x32/12(wg. rysunku konstrukcyjnego K4) </w:t>
      </w:r>
      <w:r w:rsidR="00891444" w:rsidRPr="007D7B7F">
        <w:rPr>
          <w:sz w:val="28"/>
          <w:szCs w:val="28"/>
        </w:rPr>
        <w:t>Stal z jakiej należy wykonać słupki i wszystkie usztywnienia to StSx0 Stopy fundamentowe pod słupki S1 mają wymiar w rzucie 40x40x110 mm Natomiast stopy żelbetowe pod słupki S2 mają wymiar w rzu</w:t>
      </w:r>
      <w:r w:rsidR="00D755A4">
        <w:rPr>
          <w:sz w:val="28"/>
          <w:szCs w:val="28"/>
        </w:rPr>
        <w:t xml:space="preserve">cie 120x120x110 mm. Stopy te są </w:t>
      </w:r>
      <w:r w:rsidR="00891444" w:rsidRPr="007D7B7F">
        <w:rPr>
          <w:sz w:val="28"/>
          <w:szCs w:val="28"/>
        </w:rPr>
        <w:t>zbro</w:t>
      </w:r>
      <w:r w:rsidR="00D755A4">
        <w:rPr>
          <w:sz w:val="28"/>
          <w:szCs w:val="28"/>
        </w:rPr>
        <w:t>jone siatką z prętów P2 fi 12 c</w:t>
      </w:r>
      <w:r w:rsidR="00891444" w:rsidRPr="007D7B7F">
        <w:rPr>
          <w:sz w:val="28"/>
          <w:szCs w:val="28"/>
        </w:rPr>
        <w:t>o 18 cm oraz prętami P1 –4fi</w:t>
      </w:r>
      <w:r w:rsidR="00F72FFD">
        <w:rPr>
          <w:sz w:val="28"/>
          <w:szCs w:val="28"/>
        </w:rPr>
        <w:t xml:space="preserve"> </w:t>
      </w:r>
      <w:r w:rsidR="00891444" w:rsidRPr="007D7B7F">
        <w:rPr>
          <w:sz w:val="28"/>
          <w:szCs w:val="28"/>
        </w:rPr>
        <w:t>12 i strzemionami S 1-  fi 6 co 10 cm.</w:t>
      </w:r>
      <w:r w:rsidR="0052767E">
        <w:rPr>
          <w:sz w:val="28"/>
          <w:szCs w:val="28"/>
        </w:rPr>
        <w:t>(rys.K-2)</w:t>
      </w:r>
      <w:r w:rsidR="00891444" w:rsidRPr="007D7B7F">
        <w:rPr>
          <w:sz w:val="28"/>
          <w:szCs w:val="28"/>
        </w:rPr>
        <w:t xml:space="preserve"> Zaprojektowano je z uwzględnieniem możliwości obrotu i przesuwu pod wpływem parcia wiatru na oblodzoną siatką. Stopy zaprojektowano z betonu B20 , stal główna zbrojeniowa klasa AII</w:t>
      </w:r>
      <w:r w:rsidR="000C6935" w:rsidRPr="007D7B7F">
        <w:rPr>
          <w:sz w:val="28"/>
          <w:szCs w:val="28"/>
        </w:rPr>
        <w:t xml:space="preserve"> strzemiona AI. Wejś</w:t>
      </w:r>
      <w:r w:rsidR="00891444" w:rsidRPr="007D7B7F">
        <w:rPr>
          <w:sz w:val="28"/>
          <w:szCs w:val="28"/>
        </w:rPr>
        <w:t>cie do boiska w p</w:t>
      </w:r>
      <w:r w:rsidR="000C6935" w:rsidRPr="007D7B7F">
        <w:rPr>
          <w:sz w:val="28"/>
          <w:szCs w:val="28"/>
        </w:rPr>
        <w:t>ostaci1 bramy o szerokości w świetle 3,9 m(wg. rysunku K-5) oraz furtki o szerokości w świetle 1,2 m( wg. rys .K-6) rozmieszczonej zgodnie ze schematem rys. K-1.</w:t>
      </w:r>
      <w:r w:rsidR="005B52E9">
        <w:rPr>
          <w:sz w:val="28"/>
          <w:szCs w:val="28"/>
        </w:rPr>
        <w:t xml:space="preserve">(brama i bramki mogą być wykonane s kształtowników stalowych ocynkowanych wypełnionych siatką jak na </w:t>
      </w:r>
      <w:proofErr w:type="spellStart"/>
      <w:r w:rsidR="005B52E9">
        <w:rPr>
          <w:sz w:val="28"/>
          <w:szCs w:val="28"/>
        </w:rPr>
        <w:t>piłkochwyty</w:t>
      </w:r>
      <w:proofErr w:type="spellEnd"/>
      <w:r w:rsidR="005B52E9">
        <w:rPr>
          <w:sz w:val="28"/>
          <w:szCs w:val="28"/>
        </w:rPr>
        <w:t xml:space="preserve"> – rozwiązanie alternatywne)</w:t>
      </w:r>
      <w:r w:rsidR="000C6935" w:rsidRPr="007D7B7F">
        <w:rPr>
          <w:sz w:val="28"/>
          <w:szCs w:val="28"/>
        </w:rPr>
        <w:t xml:space="preserve"> Elementy stosować w wykonaniu ocynkowanym Ogrodzenie należy wykonać z siatki plecionej metalowej o średnicy drutu 3,4mm i oczkach 35x35 mm ocynkowanej. </w:t>
      </w:r>
    </w:p>
    <w:p w:rsidR="000C6935" w:rsidRPr="007D7B7F" w:rsidRDefault="000C6935" w:rsidP="00891444">
      <w:pPr>
        <w:rPr>
          <w:b/>
          <w:sz w:val="28"/>
          <w:szCs w:val="28"/>
        </w:rPr>
      </w:pPr>
      <w:r w:rsidRPr="007D7B7F">
        <w:rPr>
          <w:sz w:val="28"/>
          <w:szCs w:val="28"/>
        </w:rPr>
        <w:t xml:space="preserve"> </w:t>
      </w:r>
      <w:r w:rsidRPr="007D7B7F">
        <w:rPr>
          <w:b/>
          <w:sz w:val="28"/>
          <w:szCs w:val="28"/>
        </w:rPr>
        <w:t xml:space="preserve">Uwaga! Wszystkie elementy ogrodzenia przed zamontowaniem musza być ocynkowane. </w:t>
      </w:r>
    </w:p>
    <w:p w:rsidR="00891444" w:rsidRPr="007D7B7F" w:rsidRDefault="00891444" w:rsidP="00891444">
      <w:pPr>
        <w:rPr>
          <w:sz w:val="28"/>
          <w:szCs w:val="28"/>
        </w:rPr>
      </w:pPr>
    </w:p>
    <w:p w:rsidR="00551783" w:rsidRPr="007D7B7F" w:rsidRDefault="00551783" w:rsidP="00551783">
      <w:pPr>
        <w:rPr>
          <w:sz w:val="28"/>
          <w:szCs w:val="28"/>
        </w:rPr>
      </w:pPr>
    </w:p>
    <w:p w:rsidR="00891444" w:rsidRPr="007D7B7F" w:rsidRDefault="00891444" w:rsidP="00551783">
      <w:pPr>
        <w:rPr>
          <w:sz w:val="28"/>
          <w:szCs w:val="28"/>
        </w:rPr>
      </w:pPr>
    </w:p>
    <w:sectPr w:rsidR="00891444" w:rsidRPr="007D7B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D24"/>
    <w:rsid w:val="000C6935"/>
    <w:rsid w:val="00281A87"/>
    <w:rsid w:val="0052767E"/>
    <w:rsid w:val="00551783"/>
    <w:rsid w:val="005B52E9"/>
    <w:rsid w:val="007D7B7F"/>
    <w:rsid w:val="00891444"/>
    <w:rsid w:val="00AF139F"/>
    <w:rsid w:val="00C16D24"/>
    <w:rsid w:val="00C25D9E"/>
    <w:rsid w:val="00D755A4"/>
    <w:rsid w:val="00E958B3"/>
    <w:rsid w:val="00F7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EB8A7E-C306-468E-81A5-08DA2A574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72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2F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Kapustka</dc:creator>
  <cp:keywords/>
  <dc:description/>
  <cp:lastModifiedBy>Joanna Kulpa</cp:lastModifiedBy>
  <cp:revision>2</cp:revision>
  <cp:lastPrinted>2016-02-17T07:41:00Z</cp:lastPrinted>
  <dcterms:created xsi:type="dcterms:W3CDTF">2016-02-18T09:23:00Z</dcterms:created>
  <dcterms:modified xsi:type="dcterms:W3CDTF">2016-02-18T09:23:00Z</dcterms:modified>
</cp:coreProperties>
</file>