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6923AA" w:rsidRPr="006923AA">
        <w:rPr>
          <w:rFonts w:ascii="Arial" w:hAnsi="Arial" w:cs="Arial"/>
          <w:b/>
          <w:sz w:val="21"/>
          <w:szCs w:val="21"/>
        </w:rPr>
        <w:t>„Budowa zbiornika wyrównawczego wody czystej o pojemności 100m3  z urządzeniami budowlanymi w miejscowości Ruda”</w:t>
      </w:r>
      <w:bookmarkStart w:id="0" w:name="_GoBack"/>
      <w:bookmarkEnd w:id="0"/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19B" w:rsidRDefault="00B2719B" w:rsidP="0038231F">
      <w:pPr>
        <w:spacing w:after="0" w:line="240" w:lineRule="auto"/>
      </w:pPr>
      <w:r>
        <w:separator/>
      </w:r>
    </w:p>
  </w:endnote>
  <w:endnote w:type="continuationSeparator" w:id="0">
    <w:p w:rsidR="00B2719B" w:rsidRDefault="00B271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19B" w:rsidRDefault="00B2719B" w:rsidP="0038231F">
      <w:pPr>
        <w:spacing w:after="0" w:line="240" w:lineRule="auto"/>
      </w:pPr>
      <w:r>
        <w:separator/>
      </w:r>
    </w:p>
  </w:footnote>
  <w:footnote w:type="continuationSeparator" w:id="0">
    <w:p w:rsidR="00B2719B" w:rsidRDefault="00B2719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C6945"/>
    <w:rsid w:val="001F027E"/>
    <w:rsid w:val="00203A40"/>
    <w:rsid w:val="00205651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810C6"/>
    <w:rsid w:val="005C39CA"/>
    <w:rsid w:val="005E176A"/>
    <w:rsid w:val="00634311"/>
    <w:rsid w:val="006923AA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40735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C08D5"/>
    <w:rsid w:val="00AE6FF2"/>
    <w:rsid w:val="00B0088C"/>
    <w:rsid w:val="00B15219"/>
    <w:rsid w:val="00B15FD3"/>
    <w:rsid w:val="00B2719B"/>
    <w:rsid w:val="00B34079"/>
    <w:rsid w:val="00B6037E"/>
    <w:rsid w:val="00B8005E"/>
    <w:rsid w:val="00B90E42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1F6F4-0D9C-4F25-BC83-7464A5562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16</cp:revision>
  <cp:lastPrinted>2016-07-26T10:32:00Z</cp:lastPrinted>
  <dcterms:created xsi:type="dcterms:W3CDTF">2016-09-23T08:44:00Z</dcterms:created>
  <dcterms:modified xsi:type="dcterms:W3CDTF">2017-07-31T08:57:00Z</dcterms:modified>
</cp:coreProperties>
</file>