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9"/>
        <w:gridCol w:w="1021"/>
        <w:gridCol w:w="1087"/>
        <w:gridCol w:w="3750"/>
        <w:gridCol w:w="660"/>
        <w:gridCol w:w="740"/>
        <w:gridCol w:w="940"/>
      </w:tblGrid>
      <w:tr w:rsidR="009E00D3" w:rsidRPr="002A5C6E" w:rsidTr="00B93918">
        <w:trPr>
          <w:trHeight w:val="450"/>
        </w:trPr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0D3" w:rsidRPr="002A5C6E" w:rsidRDefault="009E00D3" w:rsidP="002A5C6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0D3" w:rsidRPr="002A5C6E" w:rsidRDefault="007768AE" w:rsidP="002A5C6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Nr spec technicznej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0D3" w:rsidRPr="002A5C6E" w:rsidRDefault="007768AE" w:rsidP="009E00D3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Podstawa</w:t>
            </w:r>
          </w:p>
        </w:tc>
        <w:tc>
          <w:tcPr>
            <w:tcW w:w="37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0D3" w:rsidRPr="002A5C6E" w:rsidRDefault="009E00D3" w:rsidP="002A5C6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Opis</w:t>
            </w:r>
            <w:r w:rsidR="00DB0390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i wyliczenia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0D3" w:rsidRPr="002A5C6E" w:rsidRDefault="009E00D3" w:rsidP="002A5C6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Jedn. </w:t>
            </w:r>
            <w:proofErr w:type="spellStart"/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obm</w:t>
            </w:r>
            <w:proofErr w:type="spellEnd"/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0D3" w:rsidRPr="002A5C6E" w:rsidRDefault="009E00D3" w:rsidP="002A5C6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0D3" w:rsidRPr="002A5C6E" w:rsidRDefault="00B93918" w:rsidP="002A5C6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</w:tr>
      <w:tr w:rsidR="009E00D3" w:rsidRPr="002A5C6E" w:rsidTr="00B93918">
        <w:trPr>
          <w:trHeight w:val="285"/>
        </w:trPr>
        <w:tc>
          <w:tcPr>
            <w:tcW w:w="8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0D3" w:rsidRPr="002A5C6E" w:rsidRDefault="009E00D3" w:rsidP="002A5C6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0D3" w:rsidRPr="002A5C6E" w:rsidRDefault="009E00D3" w:rsidP="002A5C6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0D3" w:rsidRPr="002A5C6E" w:rsidRDefault="009E00D3" w:rsidP="009E00D3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0D3" w:rsidRPr="002A5C6E" w:rsidRDefault="009E00D3" w:rsidP="002A5C6E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0D3" w:rsidRPr="002A5C6E" w:rsidRDefault="009E00D3" w:rsidP="002A5C6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0D3" w:rsidRPr="002A5C6E" w:rsidRDefault="009E00D3" w:rsidP="002A5C6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0D3" w:rsidRPr="002A5C6E" w:rsidRDefault="009E00D3" w:rsidP="002A5C6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B93918" w:rsidRPr="002A5C6E" w:rsidTr="007D793A">
        <w:trPr>
          <w:trHeight w:val="368"/>
        </w:trPr>
        <w:tc>
          <w:tcPr>
            <w:tcW w:w="8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00D3" w:rsidRPr="00490A22" w:rsidRDefault="009E00D3" w:rsidP="00490A2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00490A22">
              <w:rPr>
                <w:rFonts w:ascii="Czcionka tekstu podstawowego" w:eastAsia="Times New Roman" w:hAnsi="Czcionka tekstu podstawowego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00D3" w:rsidRPr="00490A22" w:rsidRDefault="009E00D3" w:rsidP="002A5C6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00D3" w:rsidRPr="00490A22" w:rsidRDefault="009E00D3" w:rsidP="002A5C6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00490A22">
              <w:rPr>
                <w:rFonts w:ascii="Czcionka tekstu podstawowego" w:eastAsia="Times New Roman" w:hAnsi="Czcionka tekstu podstawowego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93918" w:rsidRPr="00F10541" w:rsidRDefault="00F10541">
            <w:pPr>
              <w:rPr>
                <w:b/>
                <w:color w:val="D9D9D9" w:themeColor="background1" w:themeShade="D9"/>
              </w:rPr>
            </w:pPr>
            <w:r w:rsidRPr="00F10541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Nawierzchnie</w:t>
            </w:r>
          </w:p>
        </w:tc>
      </w:tr>
      <w:tr w:rsidR="007768AE" w:rsidRPr="002A5C6E" w:rsidTr="007768AE">
        <w:trPr>
          <w:trHeight w:val="675"/>
        </w:trPr>
        <w:tc>
          <w:tcPr>
            <w:tcW w:w="8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7768AE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27 d.5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8AE" w:rsidRPr="002A5C6E" w:rsidRDefault="007768AE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STWiORB</w:t>
            </w:r>
            <w:proofErr w:type="spellEnd"/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D-05.03.23a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AE" w:rsidRPr="002A5C6E" w:rsidRDefault="00920A95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KNNR6   0502-03          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7768AE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Zjazdy z kostki brukowej betonowej czarnej grubości 8 cm na podsypce cementowo-piaskowej  z wypełnieniem spoin piaskiem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7768AE" w:rsidP="007768A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7768AE" w:rsidP="007768A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113,3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7768AE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 </w:t>
            </w:r>
            <w:r w:rsidR="00911D5C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                                            113,3</w:t>
            </w:r>
          </w:p>
        </w:tc>
      </w:tr>
      <w:tr w:rsidR="007768AE" w:rsidRPr="002A5C6E" w:rsidTr="007768AE">
        <w:trPr>
          <w:trHeight w:val="675"/>
        </w:trPr>
        <w:tc>
          <w:tcPr>
            <w:tcW w:w="8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7768AE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29 d.5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8AE" w:rsidRPr="002A5C6E" w:rsidRDefault="007768AE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STWiORB</w:t>
            </w:r>
            <w:proofErr w:type="spellEnd"/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D-05.03.23a 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AE" w:rsidRPr="002A5C6E" w:rsidRDefault="00920A95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KNNR6            0502-02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7768AE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Chodniki z kostki brukowej betonowej grubości 6 cm na podsypce cementowo-piaskowej z wypełnieniem spoin piaskiem (kolor czerwony)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7768AE" w:rsidP="007768A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7768AE" w:rsidP="007768A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425,3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7768AE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 </w:t>
            </w:r>
            <w:r w:rsidR="00911D5C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                                    425,3</w:t>
            </w:r>
          </w:p>
        </w:tc>
      </w:tr>
      <w:tr w:rsidR="00B93918" w:rsidRPr="002A5C6E" w:rsidTr="00490A22">
        <w:trPr>
          <w:trHeight w:val="285"/>
        </w:trPr>
        <w:tc>
          <w:tcPr>
            <w:tcW w:w="8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00D3" w:rsidRPr="002A5C6E" w:rsidRDefault="009E00D3" w:rsidP="002A5C6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00D3" w:rsidRPr="002A5C6E" w:rsidRDefault="009E00D3" w:rsidP="002A5C6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00D3" w:rsidRPr="002A5C6E" w:rsidRDefault="009E00D3" w:rsidP="002A5C6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9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18" w:rsidRPr="002A5C6E" w:rsidRDefault="00F10541">
            <w:r>
              <w:t>Elementy ulic</w:t>
            </w:r>
          </w:p>
        </w:tc>
      </w:tr>
      <w:tr w:rsidR="007768AE" w:rsidRPr="002A5C6E" w:rsidTr="00911D5C">
        <w:trPr>
          <w:trHeight w:val="675"/>
        </w:trPr>
        <w:tc>
          <w:tcPr>
            <w:tcW w:w="8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4F73F2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43</w:t>
            </w:r>
            <w:r w:rsidR="007768AE"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d.8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8AE" w:rsidRPr="002A5C6E" w:rsidRDefault="007768AE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STWiORB</w:t>
            </w:r>
            <w:proofErr w:type="spellEnd"/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D 08.05.06 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AE" w:rsidRPr="002A5C6E" w:rsidRDefault="00920A95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KNR AT-03 0402-01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AE" w:rsidRPr="002A5C6E" w:rsidRDefault="007768AE" w:rsidP="007768AE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Ściek </w:t>
            </w:r>
            <w:proofErr w:type="spellStart"/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przykrawężnikowy</w:t>
            </w:r>
            <w:proofErr w:type="spellEnd"/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z kostki brukowej betonowej gr. 8 cm szerokości 25 cm na podsypce cementowo-piaskowej gr. 3cm (kolor czarny)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8AE" w:rsidRPr="002A5C6E" w:rsidRDefault="007768AE" w:rsidP="007768A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8AE" w:rsidRPr="002A5C6E" w:rsidRDefault="007768AE" w:rsidP="007768A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292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8AE" w:rsidRPr="002A5C6E" w:rsidRDefault="00911D5C" w:rsidP="007768AE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                                     </w:t>
            </w:r>
            <w:r w:rsidR="007768AE"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292</w:t>
            </w:r>
          </w:p>
        </w:tc>
      </w:tr>
      <w:tr w:rsidR="00724FE6" w:rsidRPr="002A5C6E" w:rsidTr="000E01DB">
        <w:trPr>
          <w:trHeight w:val="675"/>
        </w:trPr>
        <w:tc>
          <w:tcPr>
            <w:tcW w:w="8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E6" w:rsidRPr="002A5C6E" w:rsidRDefault="004F73F2" w:rsidP="000E01DB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39</w:t>
            </w:r>
            <w:r w:rsidR="00724FE6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   </w:t>
            </w:r>
            <w:r w:rsidR="00724FE6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 d 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FE6" w:rsidRPr="002A5C6E" w:rsidRDefault="00724FE6" w:rsidP="000E01DB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STWiORB</w:t>
            </w:r>
            <w:proofErr w:type="spellEnd"/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D 07.06.02</w:t>
            </w: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E6" w:rsidRPr="002A5C6E" w:rsidRDefault="0066539A" w:rsidP="000E01DB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Kalkulacja własna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E6" w:rsidRDefault="0066539A" w:rsidP="000E01DB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Poręcze ochronne</w:t>
            </w:r>
            <w:r w:rsidR="008B5345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U12 a (ogrodzenie segmentowe rurowe)  - na zakończeniu chodnika</w:t>
            </w:r>
          </w:p>
          <w:p w:rsidR="00920A95" w:rsidRPr="002A5C6E" w:rsidRDefault="00920A95" w:rsidP="000E01DB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2 m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FE6" w:rsidRPr="002A5C6E" w:rsidRDefault="00724FE6" w:rsidP="000E01D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FE6" w:rsidRPr="002A5C6E" w:rsidRDefault="008B5345" w:rsidP="000E01D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FE6" w:rsidRPr="002A5C6E" w:rsidRDefault="00724FE6" w:rsidP="000E01DB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                                     </w:t>
            </w:r>
            <w:r w:rsidR="008B5345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              </w:t>
            </w:r>
            <w:r w:rsidRPr="002A5C6E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> </w:t>
            </w:r>
            <w:r w:rsidR="008B5345">
              <w:rPr>
                <w:rFonts w:ascii="Czcionka tekstu podstawowego" w:eastAsia="Times New Roman" w:hAnsi="Czcionka tekstu podstawowego" w:cs="Arial"/>
                <w:color w:val="000000"/>
                <w:sz w:val="16"/>
                <w:szCs w:val="16"/>
                <w:lang w:eastAsia="pl-PL"/>
              </w:rPr>
              <w:t xml:space="preserve">2 </w:t>
            </w:r>
          </w:p>
        </w:tc>
      </w:tr>
    </w:tbl>
    <w:p w:rsidR="00724FE6" w:rsidRDefault="00724FE6" w:rsidP="00724FE6">
      <w:pPr>
        <w:tabs>
          <w:tab w:val="left" w:pos="5466"/>
        </w:tabs>
      </w:pPr>
    </w:p>
    <w:p w:rsidR="00656939" w:rsidRPr="00724FE6" w:rsidRDefault="00656939" w:rsidP="00724FE6">
      <w:pPr>
        <w:tabs>
          <w:tab w:val="left" w:pos="5466"/>
        </w:tabs>
      </w:pPr>
    </w:p>
    <w:sectPr w:rsidR="00656939" w:rsidRPr="00724F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F6D" w:rsidRDefault="00D37F6D" w:rsidP="00490A22">
      <w:pPr>
        <w:spacing w:after="0" w:line="240" w:lineRule="auto"/>
      </w:pPr>
      <w:r>
        <w:separator/>
      </w:r>
    </w:p>
  </w:endnote>
  <w:endnote w:type="continuationSeparator" w:id="0">
    <w:p w:rsidR="00D37F6D" w:rsidRDefault="00D37F6D" w:rsidP="00490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F6D" w:rsidRDefault="00D37F6D" w:rsidP="00490A22">
      <w:pPr>
        <w:spacing w:after="0" w:line="240" w:lineRule="auto"/>
      </w:pPr>
      <w:r>
        <w:separator/>
      </w:r>
    </w:p>
  </w:footnote>
  <w:footnote w:type="continuationSeparator" w:id="0">
    <w:p w:rsidR="00D37F6D" w:rsidRDefault="00D37F6D" w:rsidP="00490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A22" w:rsidRPr="00490A22" w:rsidRDefault="00490A22" w:rsidP="007D793A">
    <w:pPr>
      <w:pStyle w:val="Nagwek"/>
      <w:jc w:val="right"/>
      <w:rPr>
        <w:b/>
        <w:sz w:val="32"/>
        <w:szCs w:val="32"/>
      </w:rPr>
    </w:pPr>
    <w:r w:rsidRPr="00490A22">
      <w:rPr>
        <w:b/>
        <w:sz w:val="32"/>
        <w:szCs w:val="32"/>
      </w:rPr>
      <w:t xml:space="preserve">Rozdział IV.1  SIWZ          </w:t>
    </w:r>
  </w:p>
  <w:p w:rsidR="00490A22" w:rsidRDefault="00490A22">
    <w:pPr>
      <w:pStyle w:val="Nagwek"/>
      <w:rPr>
        <w:b/>
        <w:sz w:val="32"/>
        <w:szCs w:val="32"/>
      </w:rPr>
    </w:pPr>
    <w:r w:rsidRPr="00490A22">
      <w:rPr>
        <w:b/>
        <w:sz w:val="32"/>
        <w:szCs w:val="32"/>
      </w:rPr>
      <w:t>Korekta  przedmiaru robót</w:t>
    </w:r>
  </w:p>
  <w:p w:rsidR="00490A22" w:rsidRPr="00490A22" w:rsidRDefault="00490A22">
    <w:pPr>
      <w:pStyle w:val="Nagwek"/>
      <w:rPr>
        <w:b/>
        <w:color w:val="000000" w:themeColor="text1"/>
        <w:sz w:val="32"/>
        <w:szCs w:val="32"/>
      </w:rPr>
    </w:pPr>
  </w:p>
  <w:p w:rsidR="00490A22" w:rsidRDefault="00490A22">
    <w:pPr>
      <w:pStyle w:val="Nagwek"/>
    </w:pPr>
  </w:p>
  <w:p w:rsidR="00490A22" w:rsidRDefault="00490A22">
    <w:pPr>
      <w:pStyle w:val="Nagwek"/>
    </w:pPr>
    <w:r>
      <w:t>Po korekcie</w:t>
    </w:r>
    <w:r w:rsidR="006734D6">
      <w:t xml:space="preserve"> </w:t>
    </w:r>
    <w:r w:rsidR="004F73F2">
      <w:t>przedmiar robót w poz. 27,29,39,43</w:t>
    </w:r>
    <w:r>
      <w:t xml:space="preserve"> przyjmuje treść jak niżej:</w:t>
    </w:r>
  </w:p>
  <w:p w:rsidR="00490A22" w:rsidRDefault="00490A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6D4"/>
    <w:rsid w:val="000238DD"/>
    <w:rsid w:val="00156DED"/>
    <w:rsid w:val="00260F82"/>
    <w:rsid w:val="002A5C6E"/>
    <w:rsid w:val="003C0F69"/>
    <w:rsid w:val="00490A22"/>
    <w:rsid w:val="004F73F2"/>
    <w:rsid w:val="00541969"/>
    <w:rsid w:val="005C06D4"/>
    <w:rsid w:val="00620F13"/>
    <w:rsid w:val="00656939"/>
    <w:rsid w:val="0066539A"/>
    <w:rsid w:val="006734D6"/>
    <w:rsid w:val="00724FE6"/>
    <w:rsid w:val="007768AE"/>
    <w:rsid w:val="007A5B4B"/>
    <w:rsid w:val="007C7CCA"/>
    <w:rsid w:val="007D793A"/>
    <w:rsid w:val="008B5345"/>
    <w:rsid w:val="00911D5C"/>
    <w:rsid w:val="00920A95"/>
    <w:rsid w:val="009269B9"/>
    <w:rsid w:val="00930102"/>
    <w:rsid w:val="00931AFF"/>
    <w:rsid w:val="00964170"/>
    <w:rsid w:val="0099757D"/>
    <w:rsid w:val="009E00D3"/>
    <w:rsid w:val="00A33C10"/>
    <w:rsid w:val="00B07905"/>
    <w:rsid w:val="00B93918"/>
    <w:rsid w:val="00BD4111"/>
    <w:rsid w:val="00C24BD1"/>
    <w:rsid w:val="00C37F5E"/>
    <w:rsid w:val="00D101E3"/>
    <w:rsid w:val="00D37F6D"/>
    <w:rsid w:val="00D52D15"/>
    <w:rsid w:val="00DB0390"/>
    <w:rsid w:val="00E112AB"/>
    <w:rsid w:val="00EF32FA"/>
    <w:rsid w:val="00F10541"/>
    <w:rsid w:val="00F35F09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D53E33-7A07-4557-9C50-1FA5E5C2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A22"/>
  </w:style>
  <w:style w:type="paragraph" w:styleId="Stopka">
    <w:name w:val="footer"/>
    <w:basedOn w:val="Normalny"/>
    <w:link w:val="StopkaZnak"/>
    <w:uiPriority w:val="99"/>
    <w:unhideWhenUsed/>
    <w:rsid w:val="00490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73DC6-A25C-40F5-9A7D-6CE0F6561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Joanna Kulpa</cp:lastModifiedBy>
  <cp:revision>2</cp:revision>
  <dcterms:created xsi:type="dcterms:W3CDTF">2016-05-13T11:31:00Z</dcterms:created>
  <dcterms:modified xsi:type="dcterms:W3CDTF">2016-05-13T11:31:00Z</dcterms:modified>
</cp:coreProperties>
</file>